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AC8" w:rsidRDefault="001B37BB" w:rsidP="001B37BB">
      <w:pPr>
        <w:jc w:val="center"/>
        <w:rPr>
          <w:sz w:val="28"/>
          <w:szCs w:val="28"/>
        </w:rPr>
      </w:pPr>
      <w:r w:rsidRPr="001B37BB">
        <w:rPr>
          <w:sz w:val="28"/>
          <w:szCs w:val="28"/>
        </w:rPr>
        <w:t>Информационное сообщение о проведении публичных слушаний по проекту</w:t>
      </w:r>
      <w:r>
        <w:rPr>
          <w:sz w:val="28"/>
          <w:szCs w:val="28"/>
        </w:rPr>
        <w:t xml:space="preserve"> бюджета </w:t>
      </w:r>
      <w:r w:rsidR="00630F8E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>на 20</w:t>
      </w:r>
      <w:r w:rsidR="00CC6125">
        <w:rPr>
          <w:sz w:val="28"/>
          <w:szCs w:val="28"/>
        </w:rPr>
        <w:t>2</w:t>
      </w:r>
      <w:r w:rsidR="006A111A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плановый период 20</w:t>
      </w:r>
      <w:r w:rsidR="00AD6092">
        <w:rPr>
          <w:sz w:val="28"/>
          <w:szCs w:val="28"/>
        </w:rPr>
        <w:t>2</w:t>
      </w:r>
      <w:r w:rsidR="006A111A">
        <w:rPr>
          <w:sz w:val="28"/>
          <w:szCs w:val="28"/>
        </w:rPr>
        <w:t>6</w:t>
      </w:r>
      <w:r w:rsidR="00AD6092">
        <w:rPr>
          <w:sz w:val="28"/>
          <w:szCs w:val="28"/>
        </w:rPr>
        <w:t xml:space="preserve"> </w:t>
      </w:r>
      <w:r>
        <w:rPr>
          <w:sz w:val="28"/>
          <w:szCs w:val="28"/>
        </w:rPr>
        <w:t>и 202</w:t>
      </w:r>
      <w:r w:rsidR="006A111A">
        <w:rPr>
          <w:sz w:val="28"/>
          <w:szCs w:val="28"/>
        </w:rPr>
        <w:t>7</w:t>
      </w:r>
      <w:r w:rsidR="00E550C5">
        <w:rPr>
          <w:sz w:val="28"/>
          <w:szCs w:val="28"/>
        </w:rPr>
        <w:t xml:space="preserve"> годов</w:t>
      </w:r>
    </w:p>
    <w:p w:rsidR="001B37BB" w:rsidRDefault="001B37BB" w:rsidP="001B37BB">
      <w:pPr>
        <w:jc w:val="center"/>
        <w:rPr>
          <w:sz w:val="28"/>
          <w:szCs w:val="28"/>
        </w:rPr>
      </w:pPr>
    </w:p>
    <w:p w:rsidR="001B37BB" w:rsidRDefault="001B37BB" w:rsidP="001B37BB">
      <w:pPr>
        <w:jc w:val="center"/>
        <w:rPr>
          <w:sz w:val="28"/>
          <w:szCs w:val="28"/>
        </w:rPr>
      </w:pPr>
    </w:p>
    <w:p w:rsidR="00F439AA" w:rsidRDefault="00F439AA" w:rsidP="00F439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Организационный комитет по проведению публичных слушаний сообщает о проведении публичных слушаний по проекту решения о бюджете</w:t>
      </w:r>
      <w:r w:rsidRPr="00782C4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Серышевского</w:t>
      </w:r>
      <w:proofErr w:type="spellEnd"/>
      <w:r>
        <w:rPr>
          <w:sz w:val="28"/>
          <w:szCs w:val="28"/>
        </w:rPr>
        <w:t xml:space="preserve"> муниципального округа на 202</w:t>
      </w:r>
      <w:r w:rsidR="006A111A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плановый период 202</w:t>
      </w:r>
      <w:r w:rsidR="006A111A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6A111A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 в</w:t>
      </w:r>
      <w:r w:rsidR="006A111A">
        <w:rPr>
          <w:sz w:val="28"/>
        </w:rPr>
        <w:t xml:space="preserve"> заочной форме с 25 ноября по 29 ноября 2024 года, в очной форме 06</w:t>
      </w:r>
      <w:r>
        <w:rPr>
          <w:sz w:val="28"/>
        </w:rPr>
        <w:t xml:space="preserve"> декабря</w:t>
      </w:r>
      <w:r w:rsidRPr="00AF2668">
        <w:rPr>
          <w:sz w:val="28"/>
        </w:rPr>
        <w:t xml:space="preserve"> 202</w:t>
      </w:r>
      <w:r w:rsidR="006A111A">
        <w:rPr>
          <w:sz w:val="28"/>
        </w:rPr>
        <w:t>4</w:t>
      </w:r>
      <w:r w:rsidRPr="00AF2668">
        <w:rPr>
          <w:sz w:val="28"/>
        </w:rPr>
        <w:t xml:space="preserve"> года в 13 час. 00 мин</w:t>
      </w:r>
      <w:r w:rsidRPr="00AF2668">
        <w:t>.</w:t>
      </w:r>
      <w:r w:rsidRPr="00AF2668">
        <w:rPr>
          <w:color w:val="FF0000"/>
          <w:sz w:val="28"/>
          <w:szCs w:val="28"/>
        </w:rPr>
        <w:t xml:space="preserve"> </w:t>
      </w:r>
      <w:r w:rsidRPr="00782C47">
        <w:rPr>
          <w:sz w:val="28"/>
          <w:szCs w:val="28"/>
        </w:rPr>
        <w:t xml:space="preserve">в зале </w:t>
      </w:r>
      <w:r>
        <w:rPr>
          <w:sz w:val="28"/>
          <w:szCs w:val="28"/>
        </w:rPr>
        <w:t xml:space="preserve">заседания Совета народных депутатов </w:t>
      </w:r>
      <w:proofErr w:type="spellStart"/>
      <w:r>
        <w:rPr>
          <w:sz w:val="28"/>
          <w:szCs w:val="28"/>
        </w:rPr>
        <w:t>Серышевского</w:t>
      </w:r>
      <w:proofErr w:type="spellEnd"/>
      <w:r>
        <w:rPr>
          <w:sz w:val="28"/>
          <w:szCs w:val="28"/>
        </w:rPr>
        <w:t xml:space="preserve"> муниципального округа, по адресу: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Серышево, ул. Ленина 2.</w:t>
      </w:r>
    </w:p>
    <w:p w:rsidR="00F439AA" w:rsidRDefault="00F439AA" w:rsidP="00F439A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Обсуждаемый проект бюджета </w:t>
      </w:r>
      <w:proofErr w:type="spellStart"/>
      <w:r>
        <w:rPr>
          <w:sz w:val="28"/>
          <w:szCs w:val="28"/>
        </w:rPr>
        <w:t>Серышевского</w:t>
      </w:r>
      <w:proofErr w:type="spellEnd"/>
      <w:r>
        <w:rPr>
          <w:sz w:val="28"/>
          <w:szCs w:val="28"/>
        </w:rPr>
        <w:t xml:space="preserve"> муниципального округа на 202</w:t>
      </w:r>
      <w:r w:rsidR="006A111A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плановый период 202</w:t>
      </w:r>
      <w:r w:rsidR="006A111A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6A111A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 будет размещен на главной странице официального сайта администрации </w:t>
      </w:r>
      <w:proofErr w:type="spellStart"/>
      <w:r>
        <w:rPr>
          <w:sz w:val="28"/>
          <w:szCs w:val="28"/>
        </w:rPr>
        <w:t>Серышевского</w:t>
      </w:r>
      <w:proofErr w:type="spellEnd"/>
      <w:r>
        <w:rPr>
          <w:sz w:val="28"/>
          <w:szCs w:val="28"/>
        </w:rPr>
        <w:t xml:space="preserve"> муниципального округа </w:t>
      </w:r>
      <w:r w:rsidRPr="00782C47">
        <w:rPr>
          <w:color w:val="282828"/>
          <w:sz w:val="28"/>
          <w:szCs w:val="28"/>
        </w:rPr>
        <w:t>https://admser.amurobl.ru/</w:t>
      </w:r>
      <w:r w:rsidRPr="00782C47">
        <w:rPr>
          <w:rFonts w:ascii="Arial" w:hAnsi="Arial" w:cs="Arial"/>
          <w:color w:val="282828"/>
          <w:sz w:val="20"/>
          <w:szCs w:val="20"/>
        </w:rPr>
        <w:t xml:space="preserve"> </w:t>
      </w:r>
      <w:r w:rsidRPr="00782C47">
        <w:rPr>
          <w:color w:val="282828"/>
          <w:sz w:val="28"/>
          <w:szCs w:val="28"/>
        </w:rPr>
        <w:t xml:space="preserve">с использованием функционала федеральной государственной информационной системы «Единый портал государственных и муниципальных услуг (функций)» </w:t>
      </w:r>
      <w:r>
        <w:rPr>
          <w:sz w:val="28"/>
          <w:szCs w:val="28"/>
        </w:rPr>
        <w:t xml:space="preserve">в разделе «Мой выбор, мое будущее». </w:t>
      </w:r>
    </w:p>
    <w:p w:rsidR="00F439AA" w:rsidRDefault="00F439AA" w:rsidP="00F439A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 проектом</w:t>
      </w:r>
      <w:r w:rsidRPr="00C52A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 </w:t>
      </w:r>
      <w:proofErr w:type="spellStart"/>
      <w:r>
        <w:rPr>
          <w:sz w:val="28"/>
          <w:szCs w:val="28"/>
        </w:rPr>
        <w:t>Серышевского</w:t>
      </w:r>
      <w:proofErr w:type="spellEnd"/>
      <w:r>
        <w:rPr>
          <w:sz w:val="28"/>
          <w:szCs w:val="28"/>
        </w:rPr>
        <w:t xml:space="preserve"> муниципального округа на 202</w:t>
      </w:r>
      <w:r w:rsidR="006A111A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плановый период 202</w:t>
      </w:r>
      <w:r w:rsidR="006A111A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6A111A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 и документами, предоставляемыми одновременно с проектом, можно ознакомиться на официальном сайте администрации </w:t>
      </w:r>
      <w:proofErr w:type="spellStart"/>
      <w:r>
        <w:rPr>
          <w:sz w:val="28"/>
          <w:szCs w:val="28"/>
        </w:rPr>
        <w:t>Серышевского</w:t>
      </w:r>
      <w:proofErr w:type="spellEnd"/>
      <w:r>
        <w:rPr>
          <w:sz w:val="28"/>
          <w:szCs w:val="28"/>
        </w:rPr>
        <w:t xml:space="preserve"> муниципального округа в сети Интернет (</w:t>
      </w:r>
      <w:hyperlink w:history="1"/>
      <w:hyperlink r:id="rId5" w:history="1">
        <w:r w:rsidRPr="00BB5AEE">
          <w:rPr>
            <w:rStyle w:val="a7"/>
            <w:sz w:val="28"/>
            <w:szCs w:val="28"/>
          </w:rPr>
          <w:t>http://finansy.admser.ru/</w:t>
        </w:r>
      </w:hyperlink>
      <w:r w:rsidRPr="001F13F1">
        <w:rPr>
          <w:color w:val="0070C0"/>
          <w:sz w:val="28"/>
          <w:szCs w:val="28"/>
        </w:rPr>
        <w:t xml:space="preserve">) </w:t>
      </w:r>
      <w:r>
        <w:rPr>
          <w:sz w:val="28"/>
          <w:szCs w:val="28"/>
        </w:rPr>
        <w:t>в разделе Финансы/Бюджет округа/Проекты решений /202</w:t>
      </w:r>
      <w:r w:rsidR="006A111A">
        <w:rPr>
          <w:sz w:val="28"/>
          <w:szCs w:val="28"/>
        </w:rPr>
        <w:t>5</w:t>
      </w:r>
      <w:bookmarkStart w:id="0" w:name="_GoBack"/>
      <w:bookmarkEnd w:id="0"/>
    </w:p>
    <w:p w:rsidR="00F439AA" w:rsidRDefault="00F439AA" w:rsidP="00F439AA">
      <w:pPr>
        <w:ind w:firstLine="720"/>
        <w:jc w:val="both"/>
        <w:rPr>
          <w:sz w:val="28"/>
          <w:szCs w:val="28"/>
        </w:rPr>
      </w:pPr>
    </w:p>
    <w:p w:rsidR="00F439AA" w:rsidRDefault="00F439AA" w:rsidP="00F439A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на официальном сайте в разделе </w:t>
      </w:r>
      <w:r w:rsidRPr="00D650D8">
        <w:rPr>
          <w:i/>
          <w:sz w:val="28"/>
          <w:szCs w:val="28"/>
        </w:rPr>
        <w:t>Главная/</w:t>
      </w:r>
      <w:r>
        <w:rPr>
          <w:i/>
          <w:sz w:val="28"/>
          <w:szCs w:val="28"/>
        </w:rPr>
        <w:t>Бюджет округа</w:t>
      </w:r>
      <w:r>
        <w:rPr>
          <w:sz w:val="28"/>
          <w:szCs w:val="28"/>
        </w:rPr>
        <w:t xml:space="preserve"> размещен «Бюджет для граждан» </w:t>
      </w:r>
    </w:p>
    <w:p w:rsidR="00C56BBA" w:rsidRDefault="00706D1B" w:rsidP="00F439AA">
      <w:pPr>
        <w:shd w:val="clear" w:color="auto" w:fill="FFFFFF"/>
        <w:spacing w:line="253" w:lineRule="atLeast"/>
        <w:ind w:firstLine="708"/>
        <w:jc w:val="both"/>
        <w:rPr>
          <w:sz w:val="28"/>
          <w:szCs w:val="28"/>
        </w:rPr>
      </w:pPr>
      <w:hyperlink r:id="rId6" w:history="1">
        <w:r w:rsidR="00277CCC" w:rsidRPr="00736FE0">
          <w:rPr>
            <w:rStyle w:val="a7"/>
            <w:sz w:val="28"/>
            <w:szCs w:val="28"/>
          </w:rPr>
          <w:t>https://finansy.admser.ru/index/byudzhet-dlya-grazhdan/</w:t>
        </w:r>
      </w:hyperlink>
    </w:p>
    <w:p w:rsidR="00277CCC" w:rsidRDefault="00277CCC" w:rsidP="00F439AA">
      <w:pPr>
        <w:shd w:val="clear" w:color="auto" w:fill="FFFFFF"/>
        <w:spacing w:line="253" w:lineRule="atLeast"/>
        <w:ind w:firstLine="708"/>
        <w:jc w:val="both"/>
        <w:rPr>
          <w:sz w:val="28"/>
          <w:szCs w:val="28"/>
        </w:rPr>
      </w:pPr>
    </w:p>
    <w:sectPr w:rsidR="00277CCC" w:rsidSect="00164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BF5619"/>
    <w:multiLevelType w:val="hybridMultilevel"/>
    <w:tmpl w:val="723E2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7BB"/>
    <w:rsid w:val="0002345E"/>
    <w:rsid w:val="000B773C"/>
    <w:rsid w:val="000C1A03"/>
    <w:rsid w:val="00105404"/>
    <w:rsid w:val="00110CE2"/>
    <w:rsid w:val="00133E45"/>
    <w:rsid w:val="0016481C"/>
    <w:rsid w:val="001B37BB"/>
    <w:rsid w:val="001D3717"/>
    <w:rsid w:val="00277CCC"/>
    <w:rsid w:val="002B6FB4"/>
    <w:rsid w:val="002F3FCF"/>
    <w:rsid w:val="003A388E"/>
    <w:rsid w:val="003B6CE5"/>
    <w:rsid w:val="00445316"/>
    <w:rsid w:val="004B72E6"/>
    <w:rsid w:val="004F3BA8"/>
    <w:rsid w:val="00531AD3"/>
    <w:rsid w:val="00540B5C"/>
    <w:rsid w:val="0057413D"/>
    <w:rsid w:val="005A08E5"/>
    <w:rsid w:val="005A51B6"/>
    <w:rsid w:val="005E3772"/>
    <w:rsid w:val="0060405A"/>
    <w:rsid w:val="00630F8E"/>
    <w:rsid w:val="00642631"/>
    <w:rsid w:val="006A111A"/>
    <w:rsid w:val="00706D1B"/>
    <w:rsid w:val="0091240F"/>
    <w:rsid w:val="0095246A"/>
    <w:rsid w:val="00974CED"/>
    <w:rsid w:val="00A47C34"/>
    <w:rsid w:val="00A8020B"/>
    <w:rsid w:val="00AD6092"/>
    <w:rsid w:val="00AF288B"/>
    <w:rsid w:val="00B545D6"/>
    <w:rsid w:val="00B63D80"/>
    <w:rsid w:val="00C56BBA"/>
    <w:rsid w:val="00CC6125"/>
    <w:rsid w:val="00E21EF9"/>
    <w:rsid w:val="00E51750"/>
    <w:rsid w:val="00E550C5"/>
    <w:rsid w:val="00E91CA8"/>
    <w:rsid w:val="00EB273F"/>
    <w:rsid w:val="00EC1ADA"/>
    <w:rsid w:val="00F275D6"/>
    <w:rsid w:val="00F439AA"/>
    <w:rsid w:val="00F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014F4"/>
  <w15:docId w15:val="{3E37ED29-AB7E-499A-B893-E96F2D4F2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E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21EF9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404"/>
    <w:pPr>
      <w:ind w:left="708"/>
    </w:pPr>
  </w:style>
  <w:style w:type="character" w:customStyle="1" w:styleId="10">
    <w:name w:val="Заголовок 1 Знак"/>
    <w:basedOn w:val="a0"/>
    <w:link w:val="1"/>
    <w:rsid w:val="00E21EF9"/>
    <w:rPr>
      <w:b/>
      <w:sz w:val="36"/>
      <w:szCs w:val="24"/>
    </w:rPr>
  </w:style>
  <w:style w:type="paragraph" w:styleId="a4">
    <w:name w:val="Title"/>
    <w:basedOn w:val="a"/>
    <w:link w:val="a5"/>
    <w:qFormat/>
    <w:rsid w:val="00E21EF9"/>
    <w:pPr>
      <w:jc w:val="center"/>
    </w:pPr>
    <w:rPr>
      <w:b/>
      <w:sz w:val="36"/>
    </w:rPr>
  </w:style>
  <w:style w:type="character" w:customStyle="1" w:styleId="a5">
    <w:name w:val="Заголовок Знак"/>
    <w:basedOn w:val="a0"/>
    <w:link w:val="a4"/>
    <w:rsid w:val="00E21EF9"/>
    <w:rPr>
      <w:b/>
      <w:sz w:val="36"/>
      <w:szCs w:val="24"/>
    </w:rPr>
  </w:style>
  <w:style w:type="paragraph" w:styleId="a6">
    <w:name w:val="No Spacing"/>
    <w:uiPriority w:val="1"/>
    <w:qFormat/>
    <w:rsid w:val="00E21EF9"/>
    <w:rPr>
      <w:sz w:val="24"/>
      <w:szCs w:val="24"/>
    </w:rPr>
  </w:style>
  <w:style w:type="character" w:styleId="a7">
    <w:name w:val="Hyperlink"/>
    <w:basedOn w:val="a0"/>
    <w:uiPriority w:val="99"/>
    <w:unhideWhenUsed/>
    <w:rsid w:val="001B37BB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1B37BB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A51B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A51B6"/>
    <w:rPr>
      <w:rFonts w:ascii="Segoe UI" w:hAnsi="Segoe UI" w:cs="Segoe UI"/>
      <w:sz w:val="18"/>
      <w:szCs w:val="18"/>
    </w:rPr>
  </w:style>
  <w:style w:type="character" w:styleId="ab">
    <w:name w:val="Emphasis"/>
    <w:basedOn w:val="a0"/>
    <w:uiPriority w:val="20"/>
    <w:qFormat/>
    <w:rsid w:val="00C56BBA"/>
    <w:rPr>
      <w:i/>
      <w:iCs/>
    </w:rPr>
  </w:style>
  <w:style w:type="character" w:customStyle="1" w:styleId="wmi-callto">
    <w:name w:val="wmi-callto"/>
    <w:basedOn w:val="a0"/>
    <w:rsid w:val="00C56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1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8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7585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7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inansy.admser.ru/index/byudzhet-dlya-grazhdan/" TargetMode="External"/><Relationship Id="rId5" Type="http://schemas.openxmlformats.org/officeDocument/2006/relationships/hyperlink" Target="http://finansy.admse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cp:lastPrinted>2024-05-29T04:51:00Z</cp:lastPrinted>
  <dcterms:created xsi:type="dcterms:W3CDTF">2024-11-19T23:53:00Z</dcterms:created>
  <dcterms:modified xsi:type="dcterms:W3CDTF">2024-11-19T23:53:00Z</dcterms:modified>
</cp:coreProperties>
</file>